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9A" w:rsidRPr="00651E62" w:rsidRDefault="0056539A" w:rsidP="0056539A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651E62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651E6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56539A" w:rsidRDefault="0056539A" w:rsidP="0056539A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>Р А Д Н Е В О</w:t>
      </w:r>
    </w:p>
    <w:p w:rsidR="0056539A" w:rsidRDefault="0056539A" w:rsidP="0056539A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</w:p>
    <w:p w:rsidR="0056539A" w:rsidRDefault="0056539A" w:rsidP="0056539A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>Местни избори 29 октомври 2023 г.</w:t>
      </w:r>
    </w:p>
    <w:p w:rsidR="0056539A" w:rsidRDefault="00A336CC" w:rsidP="0056539A">
      <w:r>
        <w:rPr>
          <w:rFonts w:ascii="Times New Roman" w:eastAsia="Calibri" w:hAnsi="Times New Roman" w:cs="Times New Roman CYR"/>
          <w:sz w:val="28"/>
          <w:szCs w:val="28"/>
          <w:u w:val="double"/>
          <w:lang w:eastAsia="bg-BG"/>
        </w:rPr>
        <w:pict>
          <v:rect id="_x0000_i1025" style="width:0;height:1.5pt" o:hralign="center" o:hrstd="t" o:hr="t" fillcolor="#a0a0a0" stroked="f"/>
        </w:pict>
      </w:r>
    </w:p>
    <w:p w:rsidR="0056539A" w:rsidRDefault="0056539A" w:rsidP="0056539A"/>
    <w:p w:rsidR="0056539A" w:rsidRPr="00112A8E" w:rsidRDefault="0056539A" w:rsidP="00565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>
        <w:tab/>
      </w: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56539A" w:rsidRPr="00112A8E" w:rsidRDefault="009808F1" w:rsidP="0056539A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02.11</w:t>
      </w:r>
      <w:r w:rsidR="0056539A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.2023 г. в 17:00ч.</w:t>
      </w:r>
    </w:p>
    <w:p w:rsidR="0056539A" w:rsidRPr="00112A8E" w:rsidRDefault="0056539A" w:rsidP="0056539A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6539A" w:rsidRPr="0056539A" w:rsidRDefault="0056539A" w:rsidP="0056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Определяне на членове на Общинска избирателна комисия Раднево, които съвместно с упълномощени представители на Областна администрация Стара Загора да приемат бюлетини и изборни книжа за втори тур и да съпровождат транспортното средство, което ги превозва до съответния областен център. </w:t>
      </w:r>
    </w:p>
    <w:p w:rsidR="0056539A" w:rsidRPr="0056539A" w:rsidRDefault="0056539A" w:rsidP="005653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242700008 и СИК № 242700013 предложени от Коалиция Продължаваме Промяната – Демократична България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в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за кметове насрочени за 29 октомври 2023 г. (втори тур) в Община Раднево.</w:t>
      </w:r>
    </w:p>
    <w:p w:rsidR="0056539A" w:rsidRPr="0056539A" w:rsidRDefault="0056539A" w:rsidP="0056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242700001, 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242700003,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242700017 ,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242700020,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242700025,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242700028,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242700034,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242700036, предложени от ПП „ Възраждане „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6539A" w:rsidRPr="0056539A" w:rsidRDefault="0056539A" w:rsidP="005653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</w:t>
      </w:r>
      <w:r w:rsidRPr="0056539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56539A">
        <w:rPr>
          <w:rFonts w:ascii="Times New Roman" w:hAnsi="Times New Roman" w:cs="Times New Roman"/>
          <w:bCs/>
          <w:sz w:val="24"/>
          <w:szCs w:val="24"/>
        </w:rPr>
        <w:t>6</w:t>
      </w:r>
      <w:r w:rsidRPr="0056539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56539A">
        <w:rPr>
          <w:rFonts w:ascii="Times New Roman" w:hAnsi="Times New Roman" w:cs="Times New Roman"/>
          <w:bCs/>
          <w:sz w:val="24"/>
          <w:szCs w:val="24"/>
        </w:rPr>
        <w:t>СИК №242700020 и СИК №242700031 предложени от Коалиция Продължаваме Промяната – Демократична България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6539A" w:rsidRPr="0056539A" w:rsidRDefault="0056539A" w:rsidP="0056539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242700004,СИК 242700006,СИК 242700007,СИК 242700011,СИК 242700013,СИК 242700015,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242700016,СИК 242700017,СИК 242700021,СИК 242700022,СИК 242700033,СИК 242700034,СИК 242700035,СИК 242700036 и СИК 242700038  и предложени от ПП ИМА ТАКЪВ НАРОД 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6539A" w:rsidRPr="0056539A" w:rsidRDefault="0056539A" w:rsidP="0056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9A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242700004, 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242700013,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242700016 ,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 xml:space="preserve">242700021, </w:t>
      </w:r>
      <w:r w:rsidRPr="0056539A">
        <w:rPr>
          <w:rFonts w:ascii="Times New Roman" w:hAnsi="Times New Roman" w:cs="Times New Roman"/>
          <w:sz w:val="24"/>
          <w:szCs w:val="24"/>
        </w:rPr>
        <w:t xml:space="preserve">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242700024,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242700035,</w:t>
      </w:r>
      <w:r w:rsidRPr="0056539A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56539A">
        <w:rPr>
          <w:rFonts w:ascii="Times New Roman" w:hAnsi="Times New Roman" w:cs="Times New Roman"/>
          <w:bCs/>
          <w:sz w:val="24"/>
          <w:szCs w:val="24"/>
        </w:rPr>
        <w:t>242700039 предложени от ПП ГЕРБ</w:t>
      </w:r>
      <w:r w:rsidRPr="0056539A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56539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56539A" w:rsidRPr="0056539A" w:rsidRDefault="0056539A" w:rsidP="005653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39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56539A" w:rsidRPr="0056539A" w:rsidRDefault="0056539A" w:rsidP="005653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39A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56539A" w:rsidRPr="009808F1" w:rsidRDefault="0056539A" w:rsidP="009808F1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6539A" w:rsidRDefault="0056539A" w:rsidP="0056539A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6539A" w:rsidRPr="00575CA1" w:rsidRDefault="0056539A" w:rsidP="0056539A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56539A" w:rsidRPr="00575CA1" w:rsidRDefault="0056539A" w:rsidP="0056539A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56539A" w:rsidRPr="00575CA1" w:rsidRDefault="0056539A" w:rsidP="00565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F019C" w:rsidRPr="0056539A" w:rsidRDefault="00A336CC" w:rsidP="0056539A">
      <w:pPr>
        <w:tabs>
          <w:tab w:val="left" w:pos="990"/>
        </w:tabs>
      </w:pPr>
    </w:p>
    <w:sectPr w:rsidR="006F019C" w:rsidRPr="0056539A" w:rsidSect="009808F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EF0"/>
    <w:multiLevelType w:val="hybridMultilevel"/>
    <w:tmpl w:val="DA6058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A"/>
    <w:rsid w:val="00037C48"/>
    <w:rsid w:val="000B00F8"/>
    <w:rsid w:val="00165CD1"/>
    <w:rsid w:val="0056539A"/>
    <w:rsid w:val="009808F1"/>
    <w:rsid w:val="00A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BCFF36-A199-4FB3-9427-485F4C57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2023-11-02T16:13:00Z</cp:lastPrinted>
  <dcterms:created xsi:type="dcterms:W3CDTF">2023-11-02T17:04:00Z</dcterms:created>
  <dcterms:modified xsi:type="dcterms:W3CDTF">2023-11-02T17:04:00Z</dcterms:modified>
</cp:coreProperties>
</file>