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2" w:rsidRPr="00BD0F96" w:rsidRDefault="00385472" w:rsidP="00385472">
      <w:pPr>
        <w:jc w:val="center"/>
        <w:rPr>
          <w:b/>
          <w:sz w:val="28"/>
          <w:szCs w:val="28"/>
        </w:rPr>
      </w:pPr>
      <w:r w:rsidRPr="00BD0F96">
        <w:rPr>
          <w:b/>
          <w:sz w:val="28"/>
          <w:szCs w:val="28"/>
        </w:rPr>
        <w:t>ОБЩИНСКА ИЗБИРАТЕЛНА КОМИСИЯ РАДНЕВО</w:t>
      </w:r>
    </w:p>
    <w:p w:rsidR="00385472" w:rsidRPr="00BD0F96" w:rsidRDefault="00385472" w:rsidP="00385472">
      <w:pPr>
        <w:jc w:val="center"/>
        <w:rPr>
          <w:b/>
          <w:sz w:val="28"/>
          <w:szCs w:val="28"/>
        </w:rPr>
      </w:pPr>
    </w:p>
    <w:p w:rsidR="00385472" w:rsidRPr="00BD0F96" w:rsidRDefault="00385472" w:rsidP="00385472">
      <w:pPr>
        <w:jc w:val="center"/>
        <w:rPr>
          <w:b/>
          <w:sz w:val="28"/>
          <w:szCs w:val="28"/>
        </w:rPr>
      </w:pPr>
      <w:r w:rsidRPr="00BD0F96">
        <w:rPr>
          <w:b/>
          <w:sz w:val="28"/>
          <w:szCs w:val="28"/>
        </w:rPr>
        <w:t xml:space="preserve">РЕШЕНИЕ №1 </w:t>
      </w:r>
    </w:p>
    <w:p w:rsidR="00385472" w:rsidRPr="00BD0F96" w:rsidRDefault="00385472" w:rsidP="00385472">
      <w:pPr>
        <w:jc w:val="center"/>
        <w:rPr>
          <w:b/>
          <w:sz w:val="28"/>
          <w:szCs w:val="28"/>
        </w:rPr>
      </w:pPr>
      <w:r w:rsidRPr="00BD0F96">
        <w:rPr>
          <w:b/>
          <w:sz w:val="28"/>
          <w:szCs w:val="28"/>
        </w:rPr>
        <w:t xml:space="preserve">От </w:t>
      </w:r>
      <w:r w:rsidRPr="00BD0F96">
        <w:rPr>
          <w:b/>
          <w:sz w:val="28"/>
          <w:szCs w:val="28"/>
          <w:lang w:val="ru-RU"/>
        </w:rPr>
        <w:t>05</w:t>
      </w:r>
      <w:r w:rsidRPr="00BD0F96">
        <w:rPr>
          <w:b/>
          <w:sz w:val="28"/>
          <w:szCs w:val="28"/>
        </w:rPr>
        <w:t>.0</w:t>
      </w:r>
      <w:r w:rsidRPr="00BD0F96">
        <w:rPr>
          <w:b/>
          <w:sz w:val="28"/>
          <w:szCs w:val="28"/>
          <w:lang w:val="ru-RU"/>
        </w:rPr>
        <w:t>9</w:t>
      </w:r>
      <w:r w:rsidRPr="00BD0F96">
        <w:rPr>
          <w:b/>
          <w:sz w:val="28"/>
          <w:szCs w:val="28"/>
        </w:rPr>
        <w:t>.201</w:t>
      </w:r>
      <w:r w:rsidRPr="00BD0F96">
        <w:rPr>
          <w:b/>
          <w:sz w:val="28"/>
          <w:szCs w:val="28"/>
          <w:lang w:val="ru-RU"/>
        </w:rPr>
        <w:t>9</w:t>
      </w:r>
      <w:r w:rsidRPr="00BD0F96">
        <w:rPr>
          <w:b/>
          <w:sz w:val="28"/>
          <w:szCs w:val="28"/>
        </w:rPr>
        <w:t xml:space="preserve"> г.</w:t>
      </w:r>
    </w:p>
    <w:p w:rsidR="00385472" w:rsidRPr="00BD0F96" w:rsidRDefault="00385472" w:rsidP="00385472">
      <w:pPr>
        <w:jc w:val="center"/>
        <w:rPr>
          <w:b/>
          <w:sz w:val="28"/>
          <w:szCs w:val="28"/>
        </w:rPr>
      </w:pPr>
    </w:p>
    <w:p w:rsidR="00385472" w:rsidRPr="00BD0F96" w:rsidRDefault="00385472" w:rsidP="00385472">
      <w:pPr>
        <w:jc w:val="center"/>
        <w:rPr>
          <w:b/>
          <w:sz w:val="28"/>
          <w:szCs w:val="28"/>
        </w:rPr>
      </w:pPr>
    </w:p>
    <w:p w:rsidR="00385472" w:rsidRPr="00BD0F96" w:rsidRDefault="00385472" w:rsidP="00385472">
      <w:pPr>
        <w:jc w:val="both"/>
        <w:rPr>
          <w:b/>
          <w:sz w:val="28"/>
          <w:szCs w:val="28"/>
        </w:rPr>
      </w:pPr>
    </w:p>
    <w:p w:rsidR="00385472" w:rsidRPr="00BD0F96" w:rsidRDefault="00385472" w:rsidP="00385472">
      <w:pPr>
        <w:pStyle w:val="1"/>
        <w:jc w:val="both"/>
        <w:rPr>
          <w:sz w:val="28"/>
          <w:szCs w:val="28"/>
        </w:rPr>
      </w:pPr>
      <w:r w:rsidRPr="00BD0F96">
        <w:rPr>
          <w:sz w:val="28"/>
          <w:szCs w:val="28"/>
        </w:rPr>
        <w:t xml:space="preserve">     На основание чл.</w:t>
      </w:r>
      <w:r w:rsidRPr="00BD0F96">
        <w:rPr>
          <w:sz w:val="28"/>
          <w:szCs w:val="28"/>
          <w:lang w:val="ru-RU"/>
        </w:rPr>
        <w:t>85</w:t>
      </w:r>
      <w:r w:rsidRPr="00BD0F96">
        <w:rPr>
          <w:sz w:val="28"/>
          <w:szCs w:val="28"/>
        </w:rPr>
        <w:t>, ал.</w:t>
      </w:r>
      <w:r w:rsidRPr="00BD0F96">
        <w:rPr>
          <w:sz w:val="28"/>
          <w:szCs w:val="28"/>
          <w:lang w:val="ru-RU"/>
        </w:rPr>
        <w:t>4</w:t>
      </w:r>
      <w:r w:rsidRPr="00BD0F96">
        <w:rPr>
          <w:sz w:val="28"/>
          <w:szCs w:val="28"/>
        </w:rPr>
        <w:t xml:space="preserve"> от Изборния кодекс и във връзка с Решение № 618-МИ, 15.08.2019 г. на Централната избирателна комисия, Общинската избирателна комисия – Раднево </w:t>
      </w:r>
    </w:p>
    <w:p w:rsidR="00385472" w:rsidRPr="00BD0F96" w:rsidRDefault="00385472" w:rsidP="00385472">
      <w:pPr>
        <w:rPr>
          <w:sz w:val="28"/>
          <w:szCs w:val="28"/>
        </w:rPr>
      </w:pPr>
      <w:r w:rsidRPr="00BD0F96">
        <w:rPr>
          <w:sz w:val="28"/>
          <w:szCs w:val="28"/>
        </w:rPr>
        <w:t xml:space="preserve"> </w:t>
      </w:r>
    </w:p>
    <w:p w:rsidR="00385472" w:rsidRPr="00BD0F96" w:rsidRDefault="00385472" w:rsidP="00385472">
      <w:pPr>
        <w:jc w:val="center"/>
        <w:rPr>
          <w:sz w:val="28"/>
          <w:szCs w:val="28"/>
        </w:rPr>
      </w:pPr>
      <w:r w:rsidRPr="00BD0F96">
        <w:rPr>
          <w:sz w:val="28"/>
          <w:szCs w:val="28"/>
        </w:rPr>
        <w:t>РЕШИ :</w:t>
      </w:r>
    </w:p>
    <w:p w:rsidR="00385472" w:rsidRPr="00BD0F96" w:rsidRDefault="00385472" w:rsidP="00385472">
      <w:pPr>
        <w:jc w:val="center"/>
        <w:rPr>
          <w:sz w:val="28"/>
          <w:szCs w:val="28"/>
        </w:rPr>
      </w:pPr>
    </w:p>
    <w:p w:rsidR="00385472" w:rsidRPr="00BD0F96" w:rsidRDefault="00385472" w:rsidP="00385472">
      <w:pPr>
        <w:jc w:val="both"/>
        <w:rPr>
          <w:sz w:val="28"/>
          <w:szCs w:val="28"/>
        </w:rPr>
      </w:pPr>
      <w:r w:rsidRPr="00BD0F96">
        <w:rPr>
          <w:sz w:val="28"/>
          <w:szCs w:val="28"/>
        </w:rPr>
        <w:t>Определя за маркиране на печата на комисията следните членове:</w:t>
      </w:r>
    </w:p>
    <w:p w:rsidR="00385472" w:rsidRPr="00BD0F96" w:rsidRDefault="00385472" w:rsidP="00385472">
      <w:pPr>
        <w:numPr>
          <w:ilvl w:val="0"/>
          <w:numId w:val="1"/>
        </w:numPr>
        <w:jc w:val="both"/>
        <w:rPr>
          <w:sz w:val="28"/>
          <w:szCs w:val="28"/>
        </w:rPr>
      </w:pPr>
      <w:r w:rsidRPr="00BD0F96">
        <w:rPr>
          <w:sz w:val="28"/>
          <w:szCs w:val="28"/>
        </w:rPr>
        <w:t>Виолета Иванова Йовчева</w:t>
      </w:r>
      <w:r>
        <w:rPr>
          <w:sz w:val="28"/>
          <w:szCs w:val="28"/>
        </w:rPr>
        <w:t xml:space="preserve"> – П</w:t>
      </w:r>
      <w:r w:rsidRPr="00BD0F96">
        <w:rPr>
          <w:sz w:val="28"/>
          <w:szCs w:val="28"/>
        </w:rPr>
        <w:t>редседател;</w:t>
      </w:r>
    </w:p>
    <w:p w:rsidR="00385472" w:rsidRPr="00670D77" w:rsidRDefault="00385472" w:rsidP="0038547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70D77">
        <w:rPr>
          <w:sz w:val="28"/>
          <w:szCs w:val="28"/>
        </w:rPr>
        <w:t>Даниела Кънева – Дечева - Секретар</w:t>
      </w:r>
    </w:p>
    <w:p w:rsidR="00385472" w:rsidRDefault="00385472" w:rsidP="00385472">
      <w:pPr>
        <w:jc w:val="both"/>
        <w:rPr>
          <w:sz w:val="28"/>
          <w:szCs w:val="28"/>
        </w:rPr>
      </w:pPr>
    </w:p>
    <w:p w:rsidR="00385472" w:rsidRPr="00BD0F96" w:rsidRDefault="00385472" w:rsidP="00385472">
      <w:pPr>
        <w:jc w:val="both"/>
        <w:rPr>
          <w:sz w:val="28"/>
          <w:szCs w:val="28"/>
        </w:rPr>
      </w:pPr>
      <w:r w:rsidRPr="00BD0F96">
        <w:rPr>
          <w:sz w:val="28"/>
          <w:szCs w:val="28"/>
        </w:rPr>
        <w:t>За маркирането да се състави протокол.</w:t>
      </w:r>
    </w:p>
    <w:p w:rsidR="00385472" w:rsidRPr="00BD0F96" w:rsidRDefault="00385472" w:rsidP="00385472">
      <w:pPr>
        <w:ind w:left="360"/>
        <w:jc w:val="both"/>
        <w:rPr>
          <w:sz w:val="28"/>
          <w:szCs w:val="28"/>
        </w:rPr>
      </w:pPr>
    </w:p>
    <w:p w:rsidR="00385472" w:rsidRPr="00BD0F96" w:rsidRDefault="00385472" w:rsidP="00385472">
      <w:pPr>
        <w:jc w:val="both"/>
        <w:rPr>
          <w:sz w:val="28"/>
          <w:szCs w:val="28"/>
        </w:rPr>
      </w:pPr>
      <w:r w:rsidRPr="00BD0F96">
        <w:rPr>
          <w:sz w:val="28"/>
          <w:szCs w:val="28"/>
        </w:rPr>
        <w:t>Решението да се обяви незабавно.</w:t>
      </w:r>
    </w:p>
    <w:p w:rsidR="00385472" w:rsidRPr="00BD0F96" w:rsidRDefault="00385472" w:rsidP="00385472">
      <w:pPr>
        <w:jc w:val="both"/>
        <w:rPr>
          <w:sz w:val="28"/>
          <w:szCs w:val="28"/>
        </w:rPr>
      </w:pPr>
    </w:p>
    <w:p w:rsidR="00385472" w:rsidRPr="00BD0F96" w:rsidRDefault="00385472" w:rsidP="00385472">
      <w:pPr>
        <w:jc w:val="both"/>
        <w:rPr>
          <w:sz w:val="28"/>
          <w:szCs w:val="28"/>
        </w:rPr>
      </w:pPr>
      <w:r w:rsidRPr="00BD0F96">
        <w:rPr>
          <w:sz w:val="28"/>
          <w:szCs w:val="28"/>
        </w:rPr>
        <w:t>Решението може да се обжалва в срок до три дни от обявяването му пред Централната избирателна комисия, съгласно чл.</w:t>
      </w:r>
      <w:r w:rsidRPr="00BD0F96">
        <w:rPr>
          <w:sz w:val="28"/>
          <w:szCs w:val="28"/>
          <w:lang w:val="ru-RU"/>
        </w:rPr>
        <w:t>88</w:t>
      </w:r>
      <w:r w:rsidRPr="00BD0F96">
        <w:rPr>
          <w:sz w:val="28"/>
          <w:szCs w:val="28"/>
        </w:rPr>
        <w:t>, ал.</w:t>
      </w:r>
      <w:r w:rsidRPr="00BD0F96">
        <w:rPr>
          <w:sz w:val="28"/>
          <w:szCs w:val="28"/>
          <w:lang w:val="ru-RU"/>
        </w:rPr>
        <w:t>1</w:t>
      </w:r>
      <w:r w:rsidRPr="00BD0F96">
        <w:rPr>
          <w:sz w:val="28"/>
          <w:szCs w:val="28"/>
        </w:rPr>
        <w:t xml:space="preserve"> от Изборния кодекс.</w:t>
      </w:r>
    </w:p>
    <w:p w:rsidR="00385472" w:rsidRPr="00BD0F96" w:rsidRDefault="00385472" w:rsidP="00385472">
      <w:pPr>
        <w:rPr>
          <w:sz w:val="28"/>
          <w:szCs w:val="28"/>
        </w:rPr>
      </w:pPr>
    </w:p>
    <w:p w:rsidR="00385472" w:rsidRPr="00BD0F96" w:rsidRDefault="00385472" w:rsidP="00385472">
      <w:pPr>
        <w:rPr>
          <w:sz w:val="28"/>
          <w:szCs w:val="28"/>
        </w:rPr>
      </w:pPr>
    </w:p>
    <w:p w:rsidR="00385472" w:rsidRPr="00BD0F96" w:rsidRDefault="00385472" w:rsidP="00385472">
      <w:pPr>
        <w:rPr>
          <w:sz w:val="28"/>
          <w:szCs w:val="28"/>
        </w:rPr>
      </w:pPr>
      <w:r w:rsidRPr="00BD0F96">
        <w:rPr>
          <w:sz w:val="28"/>
          <w:szCs w:val="28"/>
        </w:rPr>
        <w:t>05.09.2019 г., гр.Раднево</w:t>
      </w:r>
    </w:p>
    <w:p w:rsidR="00385472" w:rsidRPr="00BD0F96" w:rsidRDefault="00385472" w:rsidP="00385472">
      <w:pPr>
        <w:rPr>
          <w:sz w:val="28"/>
          <w:szCs w:val="28"/>
        </w:rPr>
      </w:pPr>
      <w:r w:rsidRPr="00BD0F96">
        <w:rPr>
          <w:sz w:val="28"/>
          <w:szCs w:val="28"/>
        </w:rPr>
        <w:t xml:space="preserve">17.00 часа                                                             Председател:      </w:t>
      </w:r>
    </w:p>
    <w:p w:rsidR="00385472" w:rsidRPr="00BD0F96" w:rsidRDefault="00385472" w:rsidP="00385472">
      <w:pPr>
        <w:rPr>
          <w:sz w:val="28"/>
          <w:szCs w:val="28"/>
        </w:rPr>
      </w:pPr>
      <w:r w:rsidRPr="00BD0F96">
        <w:rPr>
          <w:sz w:val="28"/>
          <w:szCs w:val="28"/>
        </w:rPr>
        <w:t xml:space="preserve">                                                                                               _________________</w:t>
      </w:r>
    </w:p>
    <w:p w:rsidR="00385472" w:rsidRPr="00BD0F96" w:rsidRDefault="00385472" w:rsidP="00385472">
      <w:pPr>
        <w:ind w:left="360"/>
        <w:jc w:val="center"/>
        <w:rPr>
          <w:sz w:val="28"/>
          <w:szCs w:val="28"/>
        </w:rPr>
      </w:pPr>
      <w:r w:rsidRPr="00BD0F96">
        <w:rPr>
          <w:sz w:val="28"/>
          <w:szCs w:val="28"/>
        </w:rPr>
        <w:t xml:space="preserve">                                                                                          /Виолета Йовчева/</w:t>
      </w:r>
    </w:p>
    <w:p w:rsidR="00385472" w:rsidRPr="00BD0F96" w:rsidRDefault="00385472" w:rsidP="00385472">
      <w:pPr>
        <w:ind w:left="360"/>
        <w:jc w:val="right"/>
        <w:rPr>
          <w:sz w:val="28"/>
          <w:szCs w:val="28"/>
        </w:rPr>
      </w:pPr>
    </w:p>
    <w:p w:rsidR="00385472" w:rsidRPr="00BD0F96" w:rsidRDefault="00385472" w:rsidP="00385472">
      <w:pPr>
        <w:ind w:left="360"/>
        <w:jc w:val="right"/>
        <w:rPr>
          <w:sz w:val="28"/>
          <w:szCs w:val="28"/>
        </w:rPr>
      </w:pPr>
    </w:p>
    <w:p w:rsidR="00385472" w:rsidRPr="00BD0F96" w:rsidRDefault="00385472" w:rsidP="00385472">
      <w:pPr>
        <w:ind w:left="360"/>
        <w:jc w:val="right"/>
        <w:rPr>
          <w:sz w:val="28"/>
          <w:szCs w:val="28"/>
        </w:rPr>
      </w:pPr>
      <w:r w:rsidRPr="00BD0F96">
        <w:rPr>
          <w:sz w:val="28"/>
          <w:szCs w:val="28"/>
        </w:rPr>
        <w:t>Секретар :_________________</w:t>
      </w:r>
    </w:p>
    <w:p w:rsidR="00385472" w:rsidRPr="00BD0F96" w:rsidRDefault="00385472" w:rsidP="00385472">
      <w:pPr>
        <w:ind w:left="360"/>
        <w:jc w:val="center"/>
        <w:rPr>
          <w:sz w:val="28"/>
          <w:szCs w:val="28"/>
        </w:rPr>
      </w:pPr>
      <w:r w:rsidRPr="00BD0F96">
        <w:rPr>
          <w:sz w:val="28"/>
          <w:szCs w:val="28"/>
        </w:rPr>
        <w:t xml:space="preserve">                                                                                  /Даниела Кънева/</w:t>
      </w:r>
    </w:p>
    <w:p w:rsidR="006F019C" w:rsidRDefault="00385472">
      <w:bookmarkStart w:id="0" w:name="_GoBack"/>
      <w:bookmarkEnd w:id="0"/>
    </w:p>
    <w:sectPr w:rsidR="006F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AC9"/>
    <w:multiLevelType w:val="hybridMultilevel"/>
    <w:tmpl w:val="B86C9B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72"/>
    <w:rsid w:val="000B00F8"/>
    <w:rsid w:val="00165CD1"/>
    <w:rsid w:val="003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385472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385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385472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38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2019-09-05T14:24:00Z</dcterms:created>
  <dcterms:modified xsi:type="dcterms:W3CDTF">2019-09-05T14:25:00Z</dcterms:modified>
</cp:coreProperties>
</file>