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B4" w:rsidRPr="005F04B4" w:rsidRDefault="002713CA" w:rsidP="005F04B4">
      <w:pPr>
        <w:jc w:val="center"/>
        <w:rPr>
          <w:rFonts w:eastAsiaTheme="minorHAnsi"/>
          <w:sz w:val="28"/>
          <w:szCs w:val="28"/>
          <w:lang w:val="bg-BG"/>
        </w:rPr>
      </w:pPr>
      <w:bookmarkStart w:id="0" w:name="_GoBack"/>
      <w:bookmarkEnd w:id="0"/>
      <w:r w:rsidRPr="002713CA">
        <w:rPr>
          <w:sz w:val="24"/>
          <w:szCs w:val="24"/>
        </w:rPr>
        <w:t xml:space="preserve"> </w:t>
      </w:r>
      <w:r w:rsidR="005F04B4">
        <w:rPr>
          <w:rFonts w:eastAsiaTheme="minorHAnsi"/>
          <w:sz w:val="28"/>
          <w:szCs w:val="28"/>
          <w:lang w:val="bg-BG"/>
        </w:rPr>
        <w:t>ДНЕВЕН РЕД НА ЗАСЕДАНИЕ 07.10</w:t>
      </w:r>
      <w:r w:rsidR="005F04B4" w:rsidRPr="005F04B4">
        <w:rPr>
          <w:rFonts w:eastAsiaTheme="minorHAnsi"/>
          <w:sz w:val="28"/>
          <w:szCs w:val="28"/>
          <w:lang w:val="bg-BG"/>
        </w:rPr>
        <w:t>.2019 г. НА ОИК РАДНЕВО</w:t>
      </w:r>
    </w:p>
    <w:p w:rsidR="005F04B4" w:rsidRPr="005F04B4" w:rsidRDefault="005F04B4" w:rsidP="005F04B4">
      <w:pPr>
        <w:spacing w:after="200" w:line="276" w:lineRule="auto"/>
        <w:rPr>
          <w:rFonts w:eastAsiaTheme="minorHAnsi"/>
          <w:sz w:val="28"/>
          <w:szCs w:val="28"/>
          <w:lang w:val="bg-BG"/>
        </w:rPr>
      </w:pPr>
    </w:p>
    <w:p w:rsidR="005F04B4" w:rsidRPr="005F04B4" w:rsidRDefault="005F04B4" w:rsidP="005F04B4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sz w:val="28"/>
          <w:szCs w:val="28"/>
          <w:lang w:val="bg-BG"/>
        </w:rPr>
      </w:pPr>
    </w:p>
    <w:p w:rsidR="005F04B4" w:rsidRPr="005F04B4" w:rsidRDefault="005F04B4" w:rsidP="005F04B4">
      <w:pPr>
        <w:pStyle w:val="a6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</w:t>
      </w:r>
      <w:r w:rsidRPr="005F04B4">
        <w:rPr>
          <w:sz w:val="28"/>
          <w:szCs w:val="28"/>
          <w:lang w:val="bg-BG"/>
        </w:rPr>
        <w:t xml:space="preserve">пределяне на членове на Общинска </w:t>
      </w:r>
      <w:r>
        <w:rPr>
          <w:sz w:val="28"/>
          <w:szCs w:val="28"/>
          <w:lang w:val="bg-BG"/>
        </w:rPr>
        <w:t>избирателна комисия Раднево</w:t>
      </w:r>
      <w:r w:rsidRPr="005F04B4">
        <w:rPr>
          <w:sz w:val="28"/>
          <w:szCs w:val="28"/>
          <w:lang w:val="bg-BG"/>
        </w:rPr>
        <w:t>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съответния областен център.</w:t>
      </w:r>
    </w:p>
    <w:p w:rsidR="001502CE" w:rsidRPr="002713CA" w:rsidRDefault="001502CE" w:rsidP="002713CA">
      <w:pPr>
        <w:jc w:val="both"/>
        <w:rPr>
          <w:sz w:val="24"/>
          <w:szCs w:val="24"/>
        </w:rPr>
      </w:pPr>
    </w:p>
    <w:sectPr w:rsidR="001502CE" w:rsidRPr="0027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3C28"/>
    <w:multiLevelType w:val="hybridMultilevel"/>
    <w:tmpl w:val="4790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F9"/>
    <w:rsid w:val="001502CE"/>
    <w:rsid w:val="002713CA"/>
    <w:rsid w:val="005F04B4"/>
    <w:rsid w:val="006E1810"/>
    <w:rsid w:val="00963EF9"/>
    <w:rsid w:val="009A00B7"/>
    <w:rsid w:val="00A823B4"/>
    <w:rsid w:val="00E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E1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6E18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yle">
    <w:name w:val="Style"/>
    <w:rsid w:val="006E18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82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A823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B4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13CA"/>
    <w:rPr>
      <w:b/>
      <w:bCs/>
    </w:rPr>
  </w:style>
  <w:style w:type="paragraph" w:styleId="a6">
    <w:name w:val="List Paragraph"/>
    <w:basedOn w:val="a"/>
    <w:uiPriority w:val="34"/>
    <w:qFormat/>
    <w:rsid w:val="005F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E1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6E18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yle">
    <w:name w:val="Style"/>
    <w:rsid w:val="006E18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82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A823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B4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13CA"/>
    <w:rPr>
      <w:b/>
      <w:bCs/>
    </w:rPr>
  </w:style>
  <w:style w:type="paragraph" w:styleId="a6">
    <w:name w:val="List Paragraph"/>
    <w:basedOn w:val="a"/>
    <w:uiPriority w:val="34"/>
    <w:qFormat/>
    <w:rsid w:val="005F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2019-10-07T14:29:00Z</dcterms:created>
  <dcterms:modified xsi:type="dcterms:W3CDTF">2019-10-07T14:29:00Z</dcterms:modified>
</cp:coreProperties>
</file>